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F4" w:rsidRPr="00C077F4" w:rsidRDefault="00C077F4" w:rsidP="00E86B1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</w:t>
      </w:r>
    </w:p>
    <w:tbl>
      <w:tblPr>
        <w:tblStyle w:val="TableGrid"/>
        <w:tblpPr w:leftFromText="180" w:rightFromText="180" w:vertAnchor="page" w:horzAnchor="margin" w:tblpY="2691"/>
        <w:tblW w:w="13410" w:type="dxa"/>
        <w:tblLook w:val="04A0" w:firstRow="1" w:lastRow="0" w:firstColumn="1" w:lastColumn="0" w:noHBand="0" w:noVBand="1"/>
      </w:tblPr>
      <w:tblGrid>
        <w:gridCol w:w="5850"/>
        <w:gridCol w:w="3780"/>
        <w:gridCol w:w="3780"/>
      </w:tblGrid>
      <w:tr w:rsidR="000854D7" w:rsidRPr="00A41CD2" w:rsidTr="000854D7">
        <w:trPr>
          <w:trHeight w:val="810"/>
        </w:trPr>
        <w:tc>
          <w:tcPr>
            <w:tcW w:w="13410" w:type="dxa"/>
            <w:gridSpan w:val="3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</w:tcPr>
          <w:p w:rsidR="000854D7" w:rsidRPr="00A41CD2" w:rsidRDefault="000854D7" w:rsidP="000854D7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A41CD2">
              <w:rPr>
                <w:rFonts w:cstheme="minorHAnsi"/>
                <w:b/>
                <w:bCs/>
                <w:sz w:val="40"/>
                <w:szCs w:val="40"/>
              </w:rPr>
              <w:t xml:space="preserve">Semi Refined-Paraffin Wax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1.5</w:t>
            </w:r>
            <w:r w:rsidRPr="00A41CD2">
              <w:rPr>
                <w:rFonts w:cstheme="minorHAnsi"/>
                <w:b/>
                <w:bCs/>
                <w:sz w:val="40"/>
                <w:szCs w:val="40"/>
              </w:rPr>
              <w:t>%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Max</w:t>
            </w:r>
            <w:r w:rsidRPr="00A41CD2">
              <w:rPr>
                <w:rFonts w:cstheme="minorHAnsi"/>
                <w:b/>
                <w:bCs/>
                <w:sz w:val="40"/>
                <w:szCs w:val="40"/>
              </w:rPr>
              <w:t xml:space="preserve"> Oil Content</w:t>
            </w:r>
          </w:p>
        </w:tc>
      </w:tr>
      <w:tr w:rsidR="000854D7" w:rsidRPr="00A41CD2" w:rsidTr="000854D7">
        <w:trPr>
          <w:trHeight w:val="993"/>
        </w:trPr>
        <w:tc>
          <w:tcPr>
            <w:tcW w:w="5850" w:type="dxa"/>
            <w:tcBorders>
              <w:top w:val="thickThinSmallGap" w:sz="24" w:space="0" w:color="806000" w:themeColor="accent4" w:themeShade="80"/>
              <w:left w:val="nil"/>
            </w:tcBorders>
            <w:shd w:val="clear" w:color="auto" w:fill="FFE599" w:themeFill="accent4" w:themeFillTint="66"/>
          </w:tcPr>
          <w:p w:rsidR="000854D7" w:rsidRPr="00A41CD2" w:rsidRDefault="000854D7" w:rsidP="000854D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41CD2">
              <w:rPr>
                <w:rFonts w:cstheme="minorHAnsi"/>
                <w:b/>
                <w:bCs/>
                <w:sz w:val="36"/>
                <w:szCs w:val="36"/>
              </w:rPr>
              <w:t>Characterization</w:t>
            </w:r>
          </w:p>
        </w:tc>
        <w:tc>
          <w:tcPr>
            <w:tcW w:w="378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0854D7" w:rsidRPr="00A41CD2" w:rsidRDefault="000854D7" w:rsidP="000854D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41CD2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  <w:tc>
          <w:tcPr>
            <w:tcW w:w="3780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0854D7" w:rsidRPr="00A41CD2" w:rsidRDefault="000854D7" w:rsidP="000854D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41CD2">
              <w:rPr>
                <w:rFonts w:cstheme="minorHAnsi"/>
                <w:b/>
                <w:bCs/>
                <w:sz w:val="36"/>
                <w:szCs w:val="36"/>
              </w:rPr>
              <w:t>Value</w:t>
            </w:r>
          </w:p>
        </w:tc>
      </w:tr>
      <w:tr w:rsidR="000854D7" w:rsidRPr="00A41CD2" w:rsidTr="000854D7">
        <w:tc>
          <w:tcPr>
            <w:tcW w:w="5850" w:type="dxa"/>
            <w:tcBorders>
              <w:lef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Color</w:t>
            </w:r>
          </w:p>
        </w:tc>
        <w:tc>
          <w:tcPr>
            <w:tcW w:w="3780" w:type="dxa"/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3780" w:type="dxa"/>
            <w:tcBorders>
              <w:righ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White</w:t>
            </w:r>
          </w:p>
        </w:tc>
      </w:tr>
      <w:tr w:rsidR="000854D7" w:rsidRPr="00A41CD2" w:rsidTr="000854D7">
        <w:tc>
          <w:tcPr>
            <w:tcW w:w="5850" w:type="dxa"/>
            <w:tcBorders>
              <w:lef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Oil Content</w:t>
            </w:r>
          </w:p>
        </w:tc>
        <w:tc>
          <w:tcPr>
            <w:tcW w:w="3780" w:type="dxa"/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D721</w:t>
            </w:r>
          </w:p>
        </w:tc>
        <w:tc>
          <w:tcPr>
            <w:tcW w:w="3780" w:type="dxa"/>
            <w:tcBorders>
              <w:righ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0854D7">
              <w:rPr>
                <w:rFonts w:cstheme="minorHAnsi"/>
                <w:sz w:val="32"/>
                <w:szCs w:val="32"/>
              </w:rPr>
              <w:t>1.5% Max</w:t>
            </w:r>
          </w:p>
        </w:tc>
      </w:tr>
      <w:tr w:rsidR="000854D7" w:rsidRPr="00A41CD2" w:rsidTr="000854D7">
        <w:tc>
          <w:tcPr>
            <w:tcW w:w="5850" w:type="dxa"/>
            <w:tcBorders>
              <w:lef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0854D7">
              <w:rPr>
                <w:rFonts w:cstheme="minorHAnsi"/>
                <w:sz w:val="32"/>
                <w:szCs w:val="32"/>
              </w:rPr>
              <w:t xml:space="preserve">RI (at </w:t>
            </w:r>
            <w:r>
              <w:rPr>
                <w:rFonts w:cstheme="minorHAnsi"/>
                <w:sz w:val="32"/>
                <w:szCs w:val="32"/>
              </w:rPr>
              <w:t>70</w:t>
            </w:r>
            <w:r w:rsidRPr="007B645A">
              <w:rPr>
                <w:rFonts w:cstheme="minorHAnsi"/>
                <w:sz w:val="32"/>
                <w:szCs w:val="32"/>
              </w:rPr>
              <w:t xml:space="preserve">°C </w:t>
            </w:r>
            <w:r w:rsidRPr="000854D7"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3780" w:type="dxa"/>
          </w:tcPr>
          <w:p w:rsidR="000854D7" w:rsidRPr="000854D7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0854D7">
              <w:rPr>
                <w:rFonts w:cstheme="minorHAnsi"/>
                <w:sz w:val="32"/>
                <w:szCs w:val="32"/>
              </w:rPr>
              <w:t>ASTM D1218</w:t>
            </w:r>
          </w:p>
        </w:tc>
        <w:tc>
          <w:tcPr>
            <w:tcW w:w="3780" w:type="dxa"/>
            <w:tcBorders>
              <w:righ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0854D7">
              <w:rPr>
                <w:rFonts w:cstheme="minorHAnsi"/>
                <w:sz w:val="32"/>
                <w:szCs w:val="32"/>
              </w:rPr>
              <w:t>1.44210</w:t>
            </w:r>
          </w:p>
        </w:tc>
      </w:tr>
      <w:tr w:rsidR="000854D7" w:rsidRPr="00A41CD2" w:rsidTr="000854D7">
        <w:tc>
          <w:tcPr>
            <w:tcW w:w="5850" w:type="dxa"/>
            <w:tcBorders>
              <w:lef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Melting Point</w:t>
            </w:r>
          </w:p>
        </w:tc>
        <w:tc>
          <w:tcPr>
            <w:tcW w:w="3780" w:type="dxa"/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D87</w:t>
            </w:r>
          </w:p>
        </w:tc>
        <w:tc>
          <w:tcPr>
            <w:tcW w:w="3780" w:type="dxa"/>
            <w:tcBorders>
              <w:righ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0854D7">
              <w:rPr>
                <w:rFonts w:cstheme="minorHAnsi"/>
                <w:sz w:val="32"/>
                <w:szCs w:val="32"/>
              </w:rPr>
              <w:t>60 - 66</w:t>
            </w:r>
            <w:r w:rsidRPr="007B645A">
              <w:rPr>
                <w:rFonts w:cstheme="minorHAnsi"/>
                <w:sz w:val="32"/>
                <w:szCs w:val="32"/>
              </w:rPr>
              <w:t>°C</w:t>
            </w:r>
          </w:p>
        </w:tc>
      </w:tr>
      <w:tr w:rsidR="000854D7" w:rsidRPr="00A41CD2" w:rsidTr="000854D7">
        <w:trPr>
          <w:trHeight w:val="803"/>
        </w:trPr>
        <w:tc>
          <w:tcPr>
            <w:tcW w:w="5850" w:type="dxa"/>
            <w:tcBorders>
              <w:lef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Flash Point</w:t>
            </w:r>
          </w:p>
        </w:tc>
        <w:tc>
          <w:tcPr>
            <w:tcW w:w="3780" w:type="dxa"/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 93-13</w:t>
            </w:r>
          </w:p>
        </w:tc>
        <w:tc>
          <w:tcPr>
            <w:tcW w:w="3780" w:type="dxa"/>
            <w:tcBorders>
              <w:righ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250°C</w:t>
            </w:r>
          </w:p>
        </w:tc>
      </w:tr>
      <w:tr w:rsidR="000854D7" w:rsidRPr="00A41CD2" w:rsidTr="000854D7">
        <w:trPr>
          <w:trHeight w:val="582"/>
        </w:trPr>
        <w:tc>
          <w:tcPr>
            <w:tcW w:w="5850" w:type="dxa"/>
            <w:tcBorders>
              <w:lef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Kinematic Viscosity @100°C ;</w:t>
            </w:r>
            <w:proofErr w:type="spellStart"/>
            <w:r w:rsidRPr="007B645A">
              <w:rPr>
                <w:rFonts w:cstheme="minorHAnsi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3780" w:type="dxa"/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7B645A">
              <w:rPr>
                <w:rFonts w:cstheme="minorHAnsi"/>
                <w:sz w:val="32"/>
                <w:szCs w:val="32"/>
              </w:rPr>
              <w:t>ASTM D445</w:t>
            </w:r>
          </w:p>
        </w:tc>
        <w:tc>
          <w:tcPr>
            <w:tcW w:w="3780" w:type="dxa"/>
            <w:tcBorders>
              <w:right w:val="nil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0854D7">
              <w:rPr>
                <w:rFonts w:cstheme="minorHAnsi"/>
                <w:sz w:val="32"/>
                <w:szCs w:val="32"/>
              </w:rPr>
              <w:t>6.5 - 7</w:t>
            </w:r>
          </w:p>
        </w:tc>
      </w:tr>
      <w:tr w:rsidR="000854D7" w:rsidRPr="00A41CD2" w:rsidTr="000854D7">
        <w:trPr>
          <w:trHeight w:val="582"/>
        </w:trPr>
        <w:tc>
          <w:tcPr>
            <w:tcW w:w="5850" w:type="dxa"/>
            <w:tcBorders>
              <w:left w:val="nil"/>
              <w:bottom w:val="thickThinSmallGap" w:sz="24" w:space="0" w:color="806000" w:themeColor="accent4" w:themeShade="80"/>
            </w:tcBorders>
          </w:tcPr>
          <w:p w:rsidR="000854D7" w:rsidRPr="007B645A" w:rsidRDefault="000854D7" w:rsidP="000854D7">
            <w:pPr>
              <w:tabs>
                <w:tab w:val="left" w:pos="1240"/>
              </w:tabs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Odour</w:t>
            </w:r>
            <w:proofErr w:type="spellEnd"/>
          </w:p>
        </w:tc>
        <w:tc>
          <w:tcPr>
            <w:tcW w:w="3780" w:type="dxa"/>
            <w:tcBorders>
              <w:bottom w:val="thickThinSmallGap" w:sz="24" w:space="0" w:color="806000" w:themeColor="accent4" w:themeShade="80"/>
            </w:tcBorders>
          </w:tcPr>
          <w:p w:rsidR="000854D7" w:rsidRPr="007B645A" w:rsidRDefault="000854D7" w:rsidP="000854D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3780" w:type="dxa"/>
            <w:tcBorders>
              <w:bottom w:val="thickThinSmallGap" w:sz="24" w:space="0" w:color="806000" w:themeColor="accent4" w:themeShade="80"/>
              <w:right w:val="nil"/>
            </w:tcBorders>
          </w:tcPr>
          <w:p w:rsidR="000854D7" w:rsidRPr="000854D7" w:rsidRDefault="000854D7" w:rsidP="000854D7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555555"/>
                <w:sz w:val="21"/>
                <w:szCs w:val="21"/>
              </w:rPr>
            </w:pPr>
            <w:r w:rsidRPr="000854D7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Odourless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without smell</w:t>
            </w:r>
          </w:p>
        </w:tc>
      </w:tr>
    </w:tbl>
    <w:p w:rsidR="00053BF0" w:rsidRPr="000854D7" w:rsidRDefault="00053BF0" w:rsidP="000854D7">
      <w:pPr>
        <w:tabs>
          <w:tab w:val="left" w:pos="1160"/>
        </w:tabs>
        <w:rPr>
          <w:sz w:val="24"/>
          <w:szCs w:val="24"/>
        </w:rPr>
      </w:pPr>
    </w:p>
    <w:sectPr w:rsidR="00053BF0" w:rsidRPr="000854D7" w:rsidSect="00A4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1A" w:rsidRDefault="00E86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1A" w:rsidRDefault="00E86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1A" w:rsidRDefault="00E86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86B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86B1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11C1532E" wp14:editId="40A0D717">
          <wp:simplePos x="0" y="0"/>
          <wp:positionH relativeFrom="margin">
            <wp:align>center</wp:align>
          </wp:positionH>
          <wp:positionV relativeFrom="paragraph">
            <wp:posOffset>-762000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.75pt;margin-top:52.5pt;width:467.85pt;height:467.85pt;z-index:-251656192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86B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53BF0"/>
    <w:rsid w:val="000854D7"/>
    <w:rsid w:val="000B6C16"/>
    <w:rsid w:val="00194D0D"/>
    <w:rsid w:val="002D4545"/>
    <w:rsid w:val="003E1563"/>
    <w:rsid w:val="003E7A7D"/>
    <w:rsid w:val="00526A97"/>
    <w:rsid w:val="0070134C"/>
    <w:rsid w:val="007B645A"/>
    <w:rsid w:val="0082043D"/>
    <w:rsid w:val="009E2105"/>
    <w:rsid w:val="00A41CD2"/>
    <w:rsid w:val="00B27FCB"/>
    <w:rsid w:val="00B5080D"/>
    <w:rsid w:val="00C077F4"/>
    <w:rsid w:val="00D53CE5"/>
    <w:rsid w:val="00E86B1A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0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053BF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41CD2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4</cp:revision>
  <cp:lastPrinted>2019-01-14T13:39:00Z</cp:lastPrinted>
  <dcterms:created xsi:type="dcterms:W3CDTF">2019-01-14T07:08:00Z</dcterms:created>
  <dcterms:modified xsi:type="dcterms:W3CDTF">2019-07-15T08:54:00Z</dcterms:modified>
</cp:coreProperties>
</file>