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E" w:rsidRDefault="00E2642E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MediumShading2-Accent5"/>
        <w:tblpPr w:leftFromText="180" w:rightFromText="180" w:vertAnchor="page" w:horzAnchor="margin" w:tblpY="25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7"/>
        <w:gridCol w:w="2583"/>
        <w:gridCol w:w="2447"/>
      </w:tblGrid>
      <w:tr w:rsidR="0033660F" w:rsidRPr="00586EBF" w:rsidTr="00336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33660F" w:rsidRPr="00586EBF" w:rsidRDefault="0033660F" w:rsidP="0033660F">
            <w:pPr>
              <w:pStyle w:val="NormalWeb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3660F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Base Oil SN600 (Low VI)</w:t>
            </w:r>
          </w:p>
        </w:tc>
      </w:tr>
      <w:tr w:rsidR="0033660F" w:rsidRPr="00586EBF" w:rsidTr="0033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33660F"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1234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169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33660F" w:rsidRPr="00586EBF" w:rsidTr="0033660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rPr>
                <w:rFonts w:cstheme="minorHAnsi"/>
                <w:color w:val="auto"/>
                <w:sz w:val="28"/>
                <w:szCs w:val="28"/>
              </w:rPr>
            </w:pPr>
            <w:r w:rsidRPr="0033660F">
              <w:rPr>
                <w:rFonts w:cstheme="minorHAnsi"/>
                <w:color w:val="auto"/>
                <w:sz w:val="28"/>
                <w:szCs w:val="28"/>
              </w:rPr>
              <w:t>Appearance</w:t>
            </w:r>
          </w:p>
        </w:tc>
        <w:tc>
          <w:tcPr>
            <w:tcW w:w="1234" w:type="pct"/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Visual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C &amp; B</w:t>
            </w:r>
          </w:p>
        </w:tc>
      </w:tr>
      <w:tr w:rsidR="0033660F" w:rsidRPr="00586EBF" w:rsidTr="0033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rPr>
                <w:rFonts w:cstheme="minorHAnsi"/>
                <w:color w:val="auto"/>
                <w:sz w:val="28"/>
                <w:szCs w:val="28"/>
              </w:rPr>
            </w:pPr>
            <w:r w:rsidRPr="0033660F">
              <w:rPr>
                <w:rFonts w:cstheme="minorHAnsi"/>
                <w:color w:val="auto"/>
                <w:sz w:val="28"/>
                <w:szCs w:val="28"/>
              </w:rPr>
              <w:t xml:space="preserve">Color </w:t>
            </w:r>
          </w:p>
        </w:tc>
        <w:tc>
          <w:tcPr>
            <w:tcW w:w="1234" w:type="pct"/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ASTM D-1500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Max 3</w:t>
            </w:r>
          </w:p>
        </w:tc>
      </w:tr>
      <w:tr w:rsidR="0033660F" w:rsidRPr="00586EBF" w:rsidTr="0033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rPr>
                <w:rFonts w:cstheme="minorHAnsi"/>
                <w:color w:val="auto"/>
                <w:sz w:val="28"/>
                <w:szCs w:val="28"/>
              </w:rPr>
            </w:pPr>
            <w:r w:rsidRPr="0033660F">
              <w:rPr>
                <w:rFonts w:cstheme="minorHAnsi"/>
                <w:color w:val="auto"/>
                <w:sz w:val="28"/>
                <w:szCs w:val="28"/>
              </w:rPr>
              <w:t xml:space="preserve">Viscosity @ 100 </w:t>
            </w:r>
            <w:proofErr w:type="spellStart"/>
            <w:r w:rsidRPr="0033660F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o</w:t>
            </w:r>
            <w:r w:rsidRPr="0033660F">
              <w:rPr>
                <w:rFonts w:cstheme="minorHAnsi"/>
                <w:color w:val="auto"/>
                <w:sz w:val="28"/>
                <w:szCs w:val="28"/>
              </w:rPr>
              <w:t>C</w:t>
            </w:r>
            <w:proofErr w:type="spellEnd"/>
            <w:r w:rsidRPr="0033660F">
              <w:rPr>
                <w:rFonts w:cstheme="minorHAns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3660F">
              <w:rPr>
                <w:rFonts w:cstheme="minorHAnsi"/>
                <w:color w:val="auto"/>
                <w:sz w:val="28"/>
                <w:szCs w:val="28"/>
              </w:rPr>
              <w:t>CSt</w:t>
            </w:r>
            <w:proofErr w:type="spellEnd"/>
          </w:p>
        </w:tc>
        <w:tc>
          <w:tcPr>
            <w:tcW w:w="1234" w:type="pct"/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ASTM D-445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Min 12.6</w:t>
            </w:r>
          </w:p>
        </w:tc>
      </w:tr>
      <w:tr w:rsidR="0033660F" w:rsidRPr="00586EBF" w:rsidTr="0033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3660F">
              <w:rPr>
                <w:rFonts w:cstheme="minorHAnsi"/>
                <w:color w:val="000000" w:themeColor="text1"/>
                <w:sz w:val="28"/>
                <w:szCs w:val="28"/>
              </w:rPr>
              <w:t>Viscosity Index; Min</w:t>
            </w:r>
          </w:p>
        </w:tc>
        <w:tc>
          <w:tcPr>
            <w:tcW w:w="1234" w:type="pct"/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ASTM D-2270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Min 80</w:t>
            </w:r>
          </w:p>
        </w:tc>
      </w:tr>
      <w:tr w:rsidR="0033660F" w:rsidRPr="00586EBF" w:rsidTr="0033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3660F">
              <w:rPr>
                <w:rFonts w:cstheme="minorHAnsi"/>
                <w:color w:val="000000" w:themeColor="text1"/>
                <w:sz w:val="28"/>
                <w:szCs w:val="28"/>
              </w:rPr>
              <w:t xml:space="preserve">Flash Point, (Min) </w:t>
            </w:r>
            <w:r w:rsidRPr="0033660F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33660F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o</w:t>
            </w:r>
            <w:r w:rsidRPr="0033660F">
              <w:rPr>
                <w:rFonts w:cstheme="minorHAnsi"/>
                <w:color w:val="auto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234" w:type="pct"/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ASTM D-92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Min 235</w:t>
            </w:r>
          </w:p>
        </w:tc>
      </w:tr>
      <w:tr w:rsidR="0033660F" w:rsidRPr="00586EBF" w:rsidTr="0033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3660F">
              <w:rPr>
                <w:rFonts w:cstheme="minorHAnsi"/>
                <w:color w:val="000000" w:themeColor="text1"/>
                <w:sz w:val="28"/>
                <w:szCs w:val="28"/>
              </w:rPr>
              <w:t xml:space="preserve">Pour Point, (Max) </w:t>
            </w:r>
            <w:r w:rsidRPr="0033660F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33660F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o</w:t>
            </w:r>
            <w:r w:rsidRPr="0033660F">
              <w:rPr>
                <w:rFonts w:cstheme="minorHAnsi"/>
                <w:color w:val="auto"/>
                <w:sz w:val="28"/>
                <w:szCs w:val="28"/>
              </w:rPr>
              <w:t>C</w:t>
            </w:r>
            <w:proofErr w:type="spellEnd"/>
            <w:r w:rsidRPr="0033660F">
              <w:rPr>
                <w:rFonts w:cstheme="minorHAns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234" w:type="pct"/>
            <w:tcBorders>
              <w:left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ASTM D-97</w:t>
            </w:r>
          </w:p>
        </w:tc>
        <w:tc>
          <w:tcPr>
            <w:tcW w:w="1169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33660F" w:rsidRPr="0033660F" w:rsidRDefault="0033660F" w:rsidP="0033660F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33660F">
              <w:rPr>
                <w:rFonts w:cstheme="minorHAnsi"/>
                <w:b/>
                <w:bCs/>
                <w:sz w:val="28"/>
                <w:szCs w:val="28"/>
              </w:rPr>
              <w:t>Max 3</w:t>
            </w:r>
          </w:p>
        </w:tc>
      </w:tr>
    </w:tbl>
    <w:p w:rsidR="005925B1" w:rsidRPr="00194D0D" w:rsidRDefault="005925B1" w:rsidP="00586EBF">
      <w:pPr>
        <w:rPr>
          <w:sz w:val="24"/>
          <w:szCs w:val="24"/>
        </w:rPr>
      </w:pPr>
    </w:p>
    <w:sectPr w:rsidR="005925B1" w:rsidRPr="00194D0D" w:rsidSect="0033660F">
      <w:headerReference w:type="even" r:id="rId8"/>
      <w:headerReference w:type="default" r:id="rId9"/>
      <w:headerReference w:type="first" r:id="rId10"/>
      <w:pgSz w:w="11907" w:h="8391" w:orient="landscape" w:code="1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6A35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F7" w:rsidRDefault="00E2642E" w:rsidP="00231FEB">
    <w:pPr>
      <w:pStyle w:val="Header"/>
      <w:jc w:val="center"/>
      <w:rPr>
        <w:b/>
        <w:bCs/>
        <w:noProof/>
        <w:sz w:val="44"/>
        <w:szCs w:val="44"/>
        <w:u w:val="single"/>
      </w:rPr>
    </w:pPr>
    <w:r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-829056</wp:posOffset>
          </wp:positionV>
          <wp:extent cx="2305050" cy="23050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DR Log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4D0D" w:rsidRDefault="0033660F">
    <w:pPr>
      <w:pStyle w:val="Header"/>
    </w:pPr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40" o:spid="_x0000_s2066" type="#_x0000_t75" style="position:absolute;margin-left:135.85pt;margin-top:17.75pt;width:252.1pt;height:252.1pt;z-index:-251652096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6A35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D4545"/>
    <w:rsid w:val="0033660F"/>
    <w:rsid w:val="003E1563"/>
    <w:rsid w:val="003E7A7D"/>
    <w:rsid w:val="00523FF7"/>
    <w:rsid w:val="005652A0"/>
    <w:rsid w:val="00586EBF"/>
    <w:rsid w:val="005925B1"/>
    <w:rsid w:val="006A35FA"/>
    <w:rsid w:val="006C5521"/>
    <w:rsid w:val="0082043D"/>
    <w:rsid w:val="009255CB"/>
    <w:rsid w:val="009E2105"/>
    <w:rsid w:val="00A27E45"/>
    <w:rsid w:val="00AA074F"/>
    <w:rsid w:val="00AC1964"/>
    <w:rsid w:val="00B27FCB"/>
    <w:rsid w:val="00B5080D"/>
    <w:rsid w:val="00B81431"/>
    <w:rsid w:val="00BC6631"/>
    <w:rsid w:val="00D4736A"/>
    <w:rsid w:val="00D53CE5"/>
    <w:rsid w:val="00DA36FD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ADA-057C-430B-B9E5-A5B2A2ED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11</cp:revision>
  <cp:lastPrinted>2019-07-14T12:25:00Z</cp:lastPrinted>
  <dcterms:created xsi:type="dcterms:W3CDTF">2019-06-12T06:34:00Z</dcterms:created>
  <dcterms:modified xsi:type="dcterms:W3CDTF">2019-07-14T12:26:00Z</dcterms:modified>
</cp:coreProperties>
</file>